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F3" w:rsidRPr="00811DF3" w:rsidRDefault="00811DF3" w:rsidP="00811DF3">
      <w:pPr>
        <w:shd w:val="clear" w:color="auto" w:fill="FFFFFF"/>
        <w:spacing w:after="210" w:line="240" w:lineRule="auto"/>
        <w:textAlignment w:val="baseline"/>
        <w:outlineLvl w:val="0"/>
        <w:rPr>
          <w:rFonts w:ascii="Arial" w:eastAsia="Times New Roman" w:hAnsi="Arial" w:cs="Arial"/>
          <w:color w:val="133980"/>
          <w:kern w:val="36"/>
          <w:sz w:val="27"/>
          <w:szCs w:val="27"/>
          <w:lang w:eastAsia="ru-RU"/>
        </w:rPr>
      </w:pPr>
      <w:r w:rsidRPr="00811DF3">
        <w:rPr>
          <w:rFonts w:ascii="Arial" w:eastAsia="Times New Roman" w:hAnsi="Arial" w:cs="Arial"/>
          <w:color w:val="133980"/>
          <w:kern w:val="36"/>
          <w:sz w:val="27"/>
          <w:szCs w:val="27"/>
          <w:lang w:eastAsia="ru-RU"/>
        </w:rPr>
        <w:t>Правила применения сигналов индикатора</w:t>
      </w:r>
    </w:p>
    <w:p w:rsidR="00811DF3" w:rsidRPr="00551C6D" w:rsidRDefault="00811DF3" w:rsidP="00811DF3">
      <w:pPr>
        <w:spacing w:after="0" w:line="210" w:lineRule="atLeast"/>
        <w:textAlignment w:val="baseline"/>
        <w:rPr>
          <w:rFonts w:ascii="Arial" w:eastAsia="Times New Roman" w:hAnsi="Arial" w:cs="Arial"/>
          <w:b/>
          <w:color w:val="575757"/>
          <w:sz w:val="18"/>
          <w:szCs w:val="18"/>
          <w:lang w:eastAsia="ru-RU"/>
        </w:rPr>
      </w:pPr>
      <w:r w:rsidRPr="00551C6D">
        <w:rPr>
          <w:rFonts w:ascii="Arial" w:eastAsia="Times New Roman" w:hAnsi="Arial" w:cs="Arial"/>
          <w:b/>
          <w:color w:val="575757"/>
          <w:sz w:val="18"/>
          <w:szCs w:val="18"/>
          <w:lang w:eastAsia="ru-RU"/>
        </w:rPr>
        <w:t xml:space="preserve">Данные прогноза предполагают возможность открытия позиции по EUR/USD в момент открытия </w:t>
      </w:r>
      <w:r w:rsidR="004C2673" w:rsidRPr="00551C6D">
        <w:rPr>
          <w:rFonts w:ascii="Arial" w:eastAsia="Times New Roman" w:hAnsi="Arial" w:cs="Arial"/>
          <w:b/>
          <w:color w:val="575757"/>
          <w:sz w:val="18"/>
          <w:szCs w:val="18"/>
          <w:lang w:eastAsia="ru-RU"/>
        </w:rPr>
        <w:t>10</w:t>
      </w:r>
      <w:r w:rsidRPr="00551C6D">
        <w:rPr>
          <w:rFonts w:ascii="Arial" w:eastAsia="Times New Roman" w:hAnsi="Arial" w:cs="Arial"/>
          <w:b/>
          <w:color w:val="575757"/>
          <w:sz w:val="18"/>
          <w:szCs w:val="18"/>
          <w:lang w:eastAsia="ru-RU"/>
        </w:rPr>
        <w:t xml:space="preserve">-часового бара и закрытия позиции в </w:t>
      </w:r>
      <w:r w:rsidR="00551C6D" w:rsidRPr="00551C6D">
        <w:rPr>
          <w:rFonts w:ascii="Arial" w:eastAsia="Times New Roman" w:hAnsi="Arial" w:cs="Arial"/>
          <w:b/>
          <w:color w:val="575757"/>
          <w:sz w:val="18"/>
          <w:szCs w:val="18"/>
          <w:lang w:eastAsia="ru-RU"/>
        </w:rPr>
        <w:t>21</w:t>
      </w:r>
      <w:r w:rsidRPr="00551C6D">
        <w:rPr>
          <w:rFonts w:ascii="Arial" w:eastAsia="Times New Roman" w:hAnsi="Arial" w:cs="Arial"/>
          <w:b/>
          <w:color w:val="575757"/>
          <w:sz w:val="18"/>
          <w:szCs w:val="18"/>
          <w:lang w:eastAsia="ru-RU"/>
        </w:rPr>
        <w:t xml:space="preserve"> </w:t>
      </w:r>
      <w:r w:rsidR="00551C6D" w:rsidRPr="00551C6D">
        <w:rPr>
          <w:rFonts w:ascii="Arial" w:eastAsia="Times New Roman" w:hAnsi="Arial" w:cs="Arial"/>
          <w:b/>
          <w:color w:val="575757"/>
          <w:sz w:val="18"/>
          <w:szCs w:val="18"/>
          <w:lang w:eastAsia="ru-RU"/>
        </w:rPr>
        <w:t>час</w:t>
      </w:r>
      <w:r w:rsidRPr="00551C6D">
        <w:rPr>
          <w:rFonts w:ascii="Arial" w:eastAsia="Times New Roman" w:hAnsi="Arial" w:cs="Arial"/>
          <w:b/>
          <w:color w:val="575757"/>
          <w:sz w:val="18"/>
          <w:szCs w:val="18"/>
          <w:lang w:eastAsia="ru-RU"/>
        </w:rPr>
        <w:t xml:space="preserve"> на следую</w:t>
      </w:r>
      <w:r w:rsidR="00551C6D" w:rsidRPr="00551C6D">
        <w:rPr>
          <w:rFonts w:ascii="Arial" w:eastAsia="Times New Roman" w:hAnsi="Arial" w:cs="Arial"/>
          <w:b/>
          <w:color w:val="575757"/>
          <w:sz w:val="18"/>
          <w:szCs w:val="18"/>
          <w:lang w:eastAsia="ru-RU"/>
        </w:rPr>
        <w:t>щий рабочий день (</w:t>
      </w:r>
      <w:proofErr w:type="spellStart"/>
      <w:r w:rsidR="00551C6D" w:rsidRPr="00551C6D">
        <w:rPr>
          <w:rFonts w:ascii="Arial" w:eastAsia="Times New Roman" w:hAnsi="Arial" w:cs="Arial"/>
          <w:b/>
          <w:color w:val="575757"/>
          <w:sz w:val="18"/>
          <w:szCs w:val="18"/>
          <w:lang w:eastAsia="ru-RU"/>
        </w:rPr>
        <w:t>stop-loss</w:t>
      </w:r>
      <w:proofErr w:type="spellEnd"/>
      <w:r w:rsidR="00551C6D" w:rsidRPr="00551C6D">
        <w:rPr>
          <w:rFonts w:ascii="Arial" w:eastAsia="Times New Roman" w:hAnsi="Arial" w:cs="Arial"/>
          <w:b/>
          <w:color w:val="575757"/>
          <w:sz w:val="18"/>
          <w:szCs w:val="18"/>
          <w:lang w:eastAsia="ru-RU"/>
        </w:rPr>
        <w:t xml:space="preserve"> – 150 </w:t>
      </w:r>
      <w:proofErr w:type="spellStart"/>
      <w:r w:rsidR="00551C6D" w:rsidRPr="00551C6D">
        <w:rPr>
          <w:rFonts w:ascii="Arial" w:eastAsia="Times New Roman" w:hAnsi="Arial" w:cs="Arial"/>
          <w:b/>
          <w:color w:val="575757"/>
          <w:sz w:val="18"/>
          <w:szCs w:val="18"/>
          <w:lang w:eastAsia="ru-RU"/>
        </w:rPr>
        <w:t>пипсов</w:t>
      </w:r>
      <w:proofErr w:type="spellEnd"/>
      <w:r w:rsidR="00551C6D" w:rsidRPr="00551C6D">
        <w:rPr>
          <w:rFonts w:ascii="Arial" w:eastAsia="Times New Roman" w:hAnsi="Arial" w:cs="Arial"/>
          <w:b/>
          <w:color w:val="575757"/>
          <w:sz w:val="18"/>
          <w:szCs w:val="18"/>
          <w:lang w:eastAsia="ru-RU"/>
        </w:rPr>
        <w:t xml:space="preserve">, </w:t>
      </w:r>
      <w:proofErr w:type="spellStart"/>
      <w:r w:rsidR="00551C6D" w:rsidRPr="00551C6D">
        <w:rPr>
          <w:rFonts w:ascii="Arial" w:eastAsia="Times New Roman" w:hAnsi="Arial" w:cs="Arial"/>
          <w:b/>
          <w:color w:val="575757"/>
          <w:sz w:val="18"/>
          <w:szCs w:val="18"/>
          <w:lang w:eastAsia="ru-RU"/>
        </w:rPr>
        <w:t>take</w:t>
      </w:r>
      <w:proofErr w:type="spellEnd"/>
      <w:r w:rsidR="00551C6D" w:rsidRPr="00551C6D">
        <w:rPr>
          <w:rFonts w:ascii="Arial" w:eastAsia="Times New Roman" w:hAnsi="Arial" w:cs="Arial"/>
          <w:b/>
          <w:color w:val="575757"/>
          <w:sz w:val="18"/>
          <w:szCs w:val="18"/>
          <w:lang w:eastAsia="ru-RU"/>
        </w:rPr>
        <w:t xml:space="preserve"> </w:t>
      </w:r>
      <w:proofErr w:type="spellStart"/>
      <w:r w:rsidR="00551C6D" w:rsidRPr="00551C6D">
        <w:rPr>
          <w:rFonts w:ascii="Arial" w:eastAsia="Times New Roman" w:hAnsi="Arial" w:cs="Arial"/>
          <w:b/>
          <w:color w:val="575757"/>
          <w:sz w:val="18"/>
          <w:szCs w:val="18"/>
          <w:lang w:eastAsia="ru-RU"/>
        </w:rPr>
        <w:t>profit</w:t>
      </w:r>
      <w:proofErr w:type="spellEnd"/>
      <w:r w:rsidR="00551C6D" w:rsidRPr="00551C6D">
        <w:rPr>
          <w:rFonts w:ascii="Arial" w:eastAsia="Times New Roman" w:hAnsi="Arial" w:cs="Arial"/>
          <w:b/>
          <w:color w:val="575757"/>
          <w:sz w:val="18"/>
          <w:szCs w:val="18"/>
          <w:lang w:eastAsia="ru-RU"/>
        </w:rPr>
        <w:t xml:space="preserve"> -12</w:t>
      </w:r>
      <w:r w:rsidRPr="00551C6D">
        <w:rPr>
          <w:rFonts w:ascii="Arial" w:eastAsia="Times New Roman" w:hAnsi="Arial" w:cs="Arial"/>
          <w:b/>
          <w:color w:val="575757"/>
          <w:sz w:val="18"/>
          <w:szCs w:val="18"/>
          <w:lang w:eastAsia="ru-RU"/>
        </w:rPr>
        <w:t xml:space="preserve">0 </w:t>
      </w:r>
      <w:proofErr w:type="spellStart"/>
      <w:r w:rsidRPr="00551C6D">
        <w:rPr>
          <w:rFonts w:ascii="Arial" w:eastAsia="Times New Roman" w:hAnsi="Arial" w:cs="Arial"/>
          <w:b/>
          <w:color w:val="575757"/>
          <w:sz w:val="18"/>
          <w:szCs w:val="18"/>
          <w:lang w:eastAsia="ru-RU"/>
        </w:rPr>
        <w:t>пипсов</w:t>
      </w:r>
      <w:proofErr w:type="spellEnd"/>
      <w:r w:rsidRPr="00551C6D">
        <w:rPr>
          <w:rFonts w:ascii="Arial" w:eastAsia="Times New Roman" w:hAnsi="Arial" w:cs="Arial"/>
          <w:b/>
          <w:color w:val="575757"/>
          <w:sz w:val="18"/>
          <w:szCs w:val="18"/>
          <w:lang w:eastAsia="ru-RU"/>
        </w:rPr>
        <w:t>).</w:t>
      </w:r>
    </w:p>
    <w:p w:rsidR="00811DF3" w:rsidRPr="00551C6D" w:rsidRDefault="00811DF3" w:rsidP="00811DF3">
      <w:pPr>
        <w:spacing w:after="0" w:line="210" w:lineRule="atLeast"/>
        <w:textAlignment w:val="baseline"/>
        <w:rPr>
          <w:rFonts w:ascii="Arial" w:eastAsia="Times New Roman" w:hAnsi="Arial" w:cs="Arial"/>
          <w:b/>
          <w:color w:val="575757"/>
          <w:sz w:val="18"/>
          <w:szCs w:val="18"/>
          <w:lang w:eastAsia="ru-RU"/>
        </w:rPr>
      </w:pPr>
      <w:r w:rsidRPr="00551C6D">
        <w:rPr>
          <w:rFonts w:ascii="Arial" w:eastAsia="Times New Roman" w:hAnsi="Arial" w:cs="Arial"/>
          <w:b/>
          <w:color w:val="575757"/>
          <w:sz w:val="18"/>
          <w:szCs w:val="18"/>
          <w:lang w:eastAsia="ru-RU"/>
        </w:rPr>
        <w:t> </w:t>
      </w:r>
    </w:p>
    <w:p w:rsidR="00811DF3" w:rsidRPr="00551C6D" w:rsidRDefault="00811DF3" w:rsidP="00811DF3">
      <w:pPr>
        <w:spacing w:after="0" w:line="210" w:lineRule="atLeast"/>
        <w:textAlignment w:val="baseline"/>
        <w:rPr>
          <w:rFonts w:ascii="Arial" w:eastAsia="Times New Roman" w:hAnsi="Arial" w:cs="Arial"/>
          <w:b/>
          <w:color w:val="575757"/>
          <w:sz w:val="18"/>
          <w:szCs w:val="18"/>
          <w:lang w:eastAsia="ru-RU"/>
        </w:rPr>
      </w:pPr>
      <w:r w:rsidRPr="00551C6D">
        <w:rPr>
          <w:rFonts w:ascii="Arial" w:eastAsia="Times New Roman" w:hAnsi="Arial" w:cs="Arial"/>
          <w:b/>
          <w:color w:val="575757"/>
          <w:sz w:val="18"/>
          <w:szCs w:val="18"/>
          <w:lang w:eastAsia="ru-RU"/>
        </w:rPr>
        <w:t>В случае совпадения сегодняшнего прогноза с прогнозом минувшего рабочего дня позиция увеличивается на 1 лот</w:t>
      </w:r>
      <w:r w:rsidRPr="00551C6D">
        <w:rPr>
          <w:rFonts w:ascii="Arial" w:eastAsia="Times New Roman" w:hAnsi="Arial" w:cs="Arial"/>
          <w:b/>
          <w:color w:val="575757"/>
          <w:sz w:val="18"/>
          <w:szCs w:val="18"/>
          <w:u w:val="single"/>
          <w:bdr w:val="none" w:sz="0" w:space="0" w:color="auto" w:frame="1"/>
          <w:lang w:eastAsia="ru-RU"/>
        </w:rPr>
        <w:t> Базовое количество лотов</w:t>
      </w:r>
    </w:p>
    <w:p w:rsidR="00811DF3" w:rsidRPr="00551C6D" w:rsidRDefault="00811DF3" w:rsidP="00811DF3">
      <w:pPr>
        <w:spacing w:after="0" w:line="210" w:lineRule="atLeast"/>
        <w:textAlignment w:val="baseline"/>
        <w:rPr>
          <w:rFonts w:ascii="Arial" w:eastAsia="Times New Roman" w:hAnsi="Arial" w:cs="Arial"/>
          <w:b/>
          <w:color w:val="575757"/>
          <w:sz w:val="18"/>
          <w:szCs w:val="18"/>
          <w:lang w:eastAsia="ru-RU"/>
        </w:rPr>
      </w:pPr>
      <w:r w:rsidRPr="00551C6D">
        <w:rPr>
          <w:rFonts w:ascii="Arial" w:eastAsia="Times New Roman" w:hAnsi="Arial" w:cs="Arial"/>
          <w:b/>
          <w:color w:val="575757"/>
          <w:sz w:val="18"/>
          <w:szCs w:val="18"/>
          <w:u w:val="single"/>
          <w:bdr w:val="none" w:sz="0" w:space="0" w:color="auto" w:frame="1"/>
          <w:lang w:eastAsia="ru-RU"/>
        </w:rPr>
        <w:br/>
      </w:r>
    </w:p>
    <w:p w:rsidR="00811DF3" w:rsidRPr="00551C6D" w:rsidRDefault="00811DF3" w:rsidP="00811DF3">
      <w:pPr>
        <w:spacing w:after="0" w:line="210" w:lineRule="atLeast"/>
        <w:textAlignment w:val="baseline"/>
        <w:rPr>
          <w:rFonts w:ascii="Arial" w:eastAsia="Times New Roman" w:hAnsi="Arial" w:cs="Arial"/>
          <w:b/>
          <w:color w:val="575757"/>
          <w:sz w:val="18"/>
          <w:szCs w:val="18"/>
          <w:lang w:eastAsia="ru-RU"/>
        </w:rPr>
      </w:pPr>
      <w:r w:rsidRPr="00551C6D">
        <w:rPr>
          <w:rFonts w:ascii="Arial" w:eastAsia="Times New Roman" w:hAnsi="Arial" w:cs="Arial"/>
          <w:b/>
          <w:color w:val="575757"/>
          <w:sz w:val="18"/>
          <w:szCs w:val="18"/>
          <w:lang w:eastAsia="ru-RU"/>
        </w:rPr>
        <w:t>В случае закрытия вчерашней позиции по </w:t>
      </w:r>
      <w:proofErr w:type="spellStart"/>
      <w:r w:rsidRPr="00551C6D">
        <w:rPr>
          <w:rFonts w:ascii="Arial" w:eastAsia="Times New Roman" w:hAnsi="Arial" w:cs="Arial"/>
          <w:b/>
          <w:color w:val="575757"/>
          <w:sz w:val="18"/>
          <w:szCs w:val="18"/>
          <w:u w:val="single"/>
          <w:bdr w:val="none" w:sz="0" w:space="0" w:color="auto" w:frame="1"/>
          <w:lang w:eastAsia="ru-RU"/>
        </w:rPr>
        <w:t>Take</w:t>
      </w:r>
      <w:proofErr w:type="spellEnd"/>
      <w:r w:rsidRPr="00551C6D">
        <w:rPr>
          <w:rFonts w:ascii="Arial" w:eastAsia="Times New Roman" w:hAnsi="Arial" w:cs="Arial"/>
          <w:b/>
          <w:color w:val="575757"/>
          <w:sz w:val="18"/>
          <w:szCs w:val="1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551C6D">
        <w:rPr>
          <w:rFonts w:ascii="Arial" w:eastAsia="Times New Roman" w:hAnsi="Arial" w:cs="Arial"/>
          <w:b/>
          <w:color w:val="575757"/>
          <w:sz w:val="18"/>
          <w:szCs w:val="18"/>
          <w:u w:val="single"/>
          <w:bdr w:val="none" w:sz="0" w:space="0" w:color="auto" w:frame="1"/>
          <w:lang w:eastAsia="ru-RU"/>
        </w:rPr>
        <w:t>profit</w:t>
      </w:r>
      <w:proofErr w:type="spellEnd"/>
      <w:r w:rsidRPr="00551C6D">
        <w:rPr>
          <w:rFonts w:ascii="Arial" w:eastAsia="Times New Roman" w:hAnsi="Arial" w:cs="Arial"/>
          <w:b/>
          <w:color w:val="575757"/>
          <w:sz w:val="18"/>
          <w:szCs w:val="18"/>
          <w:u w:val="single"/>
          <w:bdr w:val="none" w:sz="0" w:space="0" w:color="auto" w:frame="1"/>
          <w:lang w:eastAsia="ru-RU"/>
        </w:rPr>
        <w:t> </w:t>
      </w:r>
      <w:r w:rsidRPr="00551C6D">
        <w:rPr>
          <w:rFonts w:ascii="Arial" w:eastAsia="Times New Roman" w:hAnsi="Arial" w:cs="Arial"/>
          <w:b/>
          <w:color w:val="575757"/>
          <w:sz w:val="18"/>
          <w:szCs w:val="18"/>
          <w:lang w:eastAsia="ru-RU"/>
        </w:rPr>
        <w:t>сегодняшняя позиция увеличивается на 8 лотов (</w:t>
      </w:r>
      <w:r w:rsidRPr="00551C6D">
        <w:rPr>
          <w:rFonts w:ascii="Arial" w:eastAsia="Times New Roman" w:hAnsi="Arial" w:cs="Arial"/>
          <w:b/>
          <w:color w:val="575757"/>
          <w:sz w:val="18"/>
          <w:szCs w:val="18"/>
          <w:u w:val="single"/>
          <w:bdr w:val="none" w:sz="0" w:space="0" w:color="auto" w:frame="1"/>
          <w:lang w:eastAsia="ru-RU"/>
        </w:rPr>
        <w:t>Базовое количество </w:t>
      </w:r>
      <w:r w:rsidRPr="00551C6D">
        <w:rPr>
          <w:rFonts w:ascii="Arial" w:eastAsia="Times New Roman" w:hAnsi="Arial" w:cs="Arial"/>
          <w:b/>
          <w:color w:val="575757"/>
          <w:sz w:val="18"/>
          <w:szCs w:val="18"/>
          <w:lang w:eastAsia="ru-RU"/>
        </w:rPr>
        <w:t>+ 8 лотов)</w:t>
      </w:r>
    </w:p>
    <w:p w:rsidR="00811DF3" w:rsidRPr="00551C6D" w:rsidRDefault="00811DF3" w:rsidP="00811DF3">
      <w:pPr>
        <w:spacing w:after="0" w:line="210" w:lineRule="atLeast"/>
        <w:textAlignment w:val="baseline"/>
        <w:rPr>
          <w:rFonts w:ascii="Arial" w:eastAsia="Times New Roman" w:hAnsi="Arial" w:cs="Arial"/>
          <w:b/>
          <w:color w:val="575757"/>
          <w:sz w:val="18"/>
          <w:szCs w:val="18"/>
          <w:lang w:eastAsia="ru-RU"/>
        </w:rPr>
      </w:pPr>
      <w:r w:rsidRPr="00551C6D">
        <w:rPr>
          <w:rFonts w:ascii="Arial" w:eastAsia="Times New Roman" w:hAnsi="Arial" w:cs="Arial"/>
          <w:b/>
          <w:color w:val="575757"/>
          <w:sz w:val="18"/>
          <w:szCs w:val="18"/>
          <w:lang w:eastAsia="ru-RU"/>
        </w:rPr>
        <w:t> </w:t>
      </w:r>
    </w:p>
    <w:p w:rsidR="00811DF3" w:rsidRPr="00811DF3" w:rsidRDefault="00811DF3" w:rsidP="00811DF3">
      <w:pPr>
        <w:spacing w:after="0" w:line="210" w:lineRule="atLeast"/>
        <w:textAlignment w:val="baseline"/>
        <w:rPr>
          <w:rFonts w:ascii="Arial" w:eastAsia="Times New Roman" w:hAnsi="Arial" w:cs="Arial"/>
          <w:color w:val="575757"/>
          <w:sz w:val="18"/>
          <w:szCs w:val="18"/>
          <w:lang w:eastAsia="ru-RU"/>
        </w:rPr>
      </w:pPr>
      <w:r w:rsidRPr="00551C6D">
        <w:rPr>
          <w:rFonts w:ascii="Arial" w:eastAsia="Times New Roman" w:hAnsi="Arial" w:cs="Arial"/>
          <w:b/>
          <w:color w:val="575757"/>
          <w:sz w:val="18"/>
          <w:szCs w:val="18"/>
          <w:lang w:eastAsia="ru-RU"/>
        </w:rPr>
        <w:t>В случае закрытия вчерашней позиции по </w:t>
      </w:r>
      <w:proofErr w:type="spellStart"/>
      <w:proofErr w:type="gramStart"/>
      <w:r w:rsidRPr="00551C6D">
        <w:rPr>
          <w:rFonts w:ascii="Arial" w:eastAsia="Times New Roman" w:hAnsi="Arial" w:cs="Arial"/>
          <w:b/>
          <w:color w:val="575757"/>
          <w:sz w:val="18"/>
          <w:szCs w:val="18"/>
          <w:u w:val="single"/>
          <w:bdr w:val="none" w:sz="0" w:space="0" w:color="auto" w:frame="1"/>
          <w:lang w:eastAsia="ru-RU"/>
        </w:rPr>
        <w:t>stop</w:t>
      </w:r>
      <w:proofErr w:type="gramEnd"/>
      <w:r w:rsidRPr="00551C6D">
        <w:rPr>
          <w:rFonts w:ascii="Arial" w:eastAsia="Times New Roman" w:hAnsi="Arial" w:cs="Arial"/>
          <w:b/>
          <w:color w:val="575757"/>
          <w:sz w:val="18"/>
          <w:szCs w:val="18"/>
          <w:u w:val="single"/>
          <w:bdr w:val="none" w:sz="0" w:space="0" w:color="auto" w:frame="1"/>
          <w:lang w:eastAsia="ru-RU"/>
        </w:rPr>
        <w:t>-loss</w:t>
      </w:r>
      <w:r w:rsidRPr="00551C6D">
        <w:rPr>
          <w:rFonts w:ascii="Arial" w:eastAsia="Times New Roman" w:hAnsi="Arial" w:cs="Arial"/>
          <w:b/>
          <w:color w:val="575757"/>
          <w:sz w:val="18"/>
          <w:szCs w:val="18"/>
          <w:lang w:eastAsia="ru-RU"/>
        </w:rPr>
        <w:t>сегодняшняяпозиция</w:t>
      </w:r>
      <w:proofErr w:type="spellEnd"/>
      <w:r w:rsidRPr="00551C6D">
        <w:rPr>
          <w:rFonts w:ascii="Arial" w:eastAsia="Times New Roman" w:hAnsi="Arial" w:cs="Arial"/>
          <w:b/>
          <w:color w:val="575757"/>
          <w:sz w:val="18"/>
          <w:szCs w:val="18"/>
          <w:lang w:eastAsia="ru-RU"/>
        </w:rPr>
        <w:t xml:space="preserve"> открывается размером в  1 лот (</w:t>
      </w:r>
      <w:r w:rsidRPr="00551C6D">
        <w:rPr>
          <w:rFonts w:ascii="Arial" w:eastAsia="Times New Roman" w:hAnsi="Arial" w:cs="Arial"/>
          <w:b/>
          <w:color w:val="575757"/>
          <w:sz w:val="18"/>
          <w:szCs w:val="18"/>
          <w:u w:val="single"/>
          <w:bdr w:val="none" w:sz="0" w:space="0" w:color="auto" w:frame="1"/>
          <w:lang w:eastAsia="ru-RU"/>
        </w:rPr>
        <w:t>Базовое количество </w:t>
      </w:r>
      <w:r w:rsidRPr="00551C6D">
        <w:rPr>
          <w:rFonts w:ascii="Arial" w:eastAsia="Times New Roman" w:hAnsi="Arial" w:cs="Arial"/>
          <w:b/>
          <w:color w:val="575757"/>
          <w:sz w:val="18"/>
          <w:szCs w:val="18"/>
          <w:lang w:eastAsia="ru-RU"/>
        </w:rPr>
        <w:t>не имеет значения)</w:t>
      </w:r>
      <w:r w:rsidRPr="00811DF3">
        <w:rPr>
          <w:rFonts w:ascii="Arial" w:eastAsia="Times New Roman" w:hAnsi="Arial" w:cs="Arial"/>
          <w:color w:val="575757"/>
          <w:sz w:val="18"/>
          <w:szCs w:val="18"/>
          <w:lang w:eastAsia="ru-RU"/>
        </w:rPr>
        <w:br/>
      </w:r>
      <w:r w:rsidRPr="00811DF3">
        <w:rPr>
          <w:rFonts w:ascii="Arial" w:eastAsia="Times New Roman" w:hAnsi="Arial" w:cs="Arial"/>
          <w:color w:val="575757"/>
          <w:sz w:val="18"/>
          <w:szCs w:val="18"/>
          <w:lang w:eastAsia="ru-RU"/>
        </w:rPr>
        <w:br/>
      </w:r>
      <w:bookmarkStart w:id="0" w:name="_GoBack"/>
      <w:bookmarkEnd w:id="0"/>
    </w:p>
    <w:p w:rsidR="00811DF3" w:rsidRPr="00811DF3" w:rsidRDefault="00811DF3" w:rsidP="00811DF3">
      <w:pPr>
        <w:spacing w:after="0" w:line="210" w:lineRule="atLeast"/>
        <w:textAlignment w:val="baseline"/>
        <w:rPr>
          <w:rFonts w:ascii="Arial" w:eastAsia="Times New Roman" w:hAnsi="Arial" w:cs="Arial"/>
          <w:color w:val="575757"/>
          <w:sz w:val="18"/>
          <w:szCs w:val="18"/>
          <w:lang w:eastAsia="ru-RU"/>
        </w:rPr>
      </w:pPr>
      <w:r w:rsidRPr="00811DF3">
        <w:rPr>
          <w:rFonts w:ascii="Arial" w:eastAsia="Times New Roman" w:hAnsi="Arial" w:cs="Arial"/>
          <w:color w:val="575757"/>
          <w:sz w:val="18"/>
          <w:szCs w:val="18"/>
          <w:lang w:eastAsia="ru-RU"/>
        </w:rPr>
        <w:t> </w:t>
      </w:r>
    </w:p>
    <w:p w:rsidR="00811DF3" w:rsidRPr="00811DF3" w:rsidRDefault="00811DF3" w:rsidP="00811DF3">
      <w:pPr>
        <w:spacing w:after="0" w:line="210" w:lineRule="atLeast"/>
        <w:textAlignment w:val="baseline"/>
        <w:rPr>
          <w:rFonts w:ascii="Arial" w:eastAsia="Times New Roman" w:hAnsi="Arial" w:cs="Arial"/>
          <w:color w:val="575757"/>
          <w:sz w:val="18"/>
          <w:szCs w:val="18"/>
          <w:lang w:eastAsia="ru-RU"/>
        </w:rPr>
      </w:pPr>
      <w:r w:rsidRPr="00811DF3">
        <w:rPr>
          <w:rFonts w:ascii="Arial" w:eastAsia="Times New Roman" w:hAnsi="Arial" w:cs="Arial"/>
          <w:b/>
          <w:bCs/>
          <w:color w:val="575757"/>
          <w:sz w:val="18"/>
          <w:szCs w:val="18"/>
          <w:bdr w:val="none" w:sz="0" w:space="0" w:color="auto" w:frame="1"/>
          <w:lang w:eastAsia="ru-RU"/>
        </w:rPr>
        <w:t>ПРИМЕР:</w:t>
      </w:r>
    </w:p>
    <w:p w:rsidR="00811DF3" w:rsidRPr="00811DF3" w:rsidRDefault="00811DF3" w:rsidP="00811DF3">
      <w:pPr>
        <w:spacing w:after="0" w:line="210" w:lineRule="atLeast"/>
        <w:textAlignment w:val="baseline"/>
        <w:rPr>
          <w:rFonts w:ascii="Arial" w:eastAsia="Times New Roman" w:hAnsi="Arial" w:cs="Arial"/>
          <w:color w:val="575757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976"/>
        <w:gridCol w:w="2011"/>
        <w:gridCol w:w="2251"/>
        <w:gridCol w:w="2641"/>
      </w:tblGrid>
      <w:tr w:rsidR="00811DF3" w:rsidRPr="00811DF3" w:rsidTr="00811DF3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133980"/>
            <w:noWrap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bdr w:val="none" w:sz="0" w:space="0" w:color="auto" w:frame="1"/>
                <w:lang w:eastAsia="ru-RU"/>
              </w:rPr>
              <w:t>Дни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133980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bdr w:val="none" w:sz="0" w:space="0" w:color="auto" w:frame="1"/>
                <w:lang w:eastAsia="ru-RU"/>
              </w:rPr>
              <w:t>Сигнал  на день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133980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bdr w:val="none" w:sz="0" w:space="0" w:color="auto" w:frame="1"/>
                <w:lang w:eastAsia="ru-RU"/>
              </w:rPr>
              <w:t>Базовое количество лотов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133980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bdr w:val="none" w:sz="0" w:space="0" w:color="auto" w:frame="1"/>
                <w:lang w:eastAsia="ru-RU"/>
              </w:rPr>
              <w:t>Фактическое количество лотов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133980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bdr w:val="none" w:sz="0" w:space="0" w:color="auto" w:frame="1"/>
                <w:lang w:eastAsia="ru-RU"/>
              </w:rPr>
              <w:t xml:space="preserve">Закрытие позиции по </w:t>
            </w:r>
            <w:proofErr w:type="spellStart"/>
            <w:r w:rsidRPr="00811DF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bdr w:val="none" w:sz="0" w:space="0" w:color="auto" w:frame="1"/>
                <w:lang w:eastAsia="ru-RU"/>
              </w:rPr>
              <w:t>Takeprofit</w:t>
            </w:r>
            <w:proofErr w:type="spellEnd"/>
            <w:r w:rsidRPr="00811DF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bdr w:val="none" w:sz="0" w:space="0" w:color="auto" w:frame="1"/>
                <w:lang w:eastAsia="ru-RU"/>
              </w:rPr>
              <w:t xml:space="preserve"> или </w:t>
            </w:r>
            <w:proofErr w:type="spellStart"/>
            <w:r w:rsidRPr="00811DF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bdr w:val="none" w:sz="0" w:space="0" w:color="auto" w:frame="1"/>
                <w:lang w:eastAsia="ru-RU"/>
              </w:rPr>
              <w:t>stop-loss</w:t>
            </w:r>
            <w:proofErr w:type="spellEnd"/>
          </w:p>
        </w:tc>
      </w:tr>
      <w:tr w:rsidR="00811DF3" w:rsidRPr="00811DF3" w:rsidTr="00811DF3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EAEBEE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AEBEE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sell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EAEBEE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EAEBEE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EAEBEE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DF3" w:rsidRPr="00811DF3" w:rsidTr="00811DF3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sell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Take</w:t>
            </w:r>
            <w:proofErr w:type="spellEnd"/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profit</w:t>
            </w:r>
            <w:proofErr w:type="spellEnd"/>
          </w:p>
        </w:tc>
      </w:tr>
      <w:tr w:rsidR="00811DF3" w:rsidRPr="00811DF3" w:rsidTr="00811DF3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EAEBEE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AEBEE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sell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EAEBEE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EAEBEE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EAEBEE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DF3" w:rsidRPr="00811DF3" w:rsidTr="00811DF3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buy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DF3" w:rsidRPr="00811DF3" w:rsidTr="00811DF3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EAEBEE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AEBEE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buy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EAEBEE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EAEBEE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EAEBEE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DF3" w:rsidRPr="00811DF3" w:rsidTr="00811DF3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buy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Take</w:t>
            </w:r>
            <w:proofErr w:type="spellEnd"/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profit</w:t>
            </w:r>
            <w:proofErr w:type="spellEnd"/>
          </w:p>
        </w:tc>
      </w:tr>
      <w:tr w:rsidR="00811DF3" w:rsidRPr="00811DF3" w:rsidTr="00811DF3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EAEBEE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AEBEE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buy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EAEBEE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EAEBEE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EAEBEE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Take</w:t>
            </w:r>
            <w:proofErr w:type="spellEnd"/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profit</w:t>
            </w:r>
            <w:proofErr w:type="spellEnd"/>
          </w:p>
        </w:tc>
      </w:tr>
      <w:tr w:rsidR="00811DF3" w:rsidRPr="00811DF3" w:rsidTr="00811DF3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sell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DF3" w:rsidRPr="00811DF3" w:rsidTr="00811DF3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EAEBEE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AEBEE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sell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EAEBEE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EAEBEE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EAEBEE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stop-loss</w:t>
            </w:r>
            <w:proofErr w:type="spellEnd"/>
          </w:p>
        </w:tc>
      </w:tr>
      <w:tr w:rsidR="00811DF3" w:rsidRPr="00811DF3" w:rsidTr="00811DF3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sell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stop-loss</w:t>
            </w:r>
            <w:proofErr w:type="spellEnd"/>
          </w:p>
        </w:tc>
      </w:tr>
      <w:tr w:rsidR="00811DF3" w:rsidRPr="00811DF3" w:rsidTr="00811DF3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EAEBEE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AEBEE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sell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EAEBEE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EAEBEE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EAEBEE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DF3" w:rsidRPr="00811DF3" w:rsidTr="00811DF3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buy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DF3" w:rsidRPr="00811DF3" w:rsidTr="00811DF3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EAEBEE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AEBEE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buy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EAEBEE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EAEBEE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EAEBEE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stop-loss</w:t>
            </w:r>
            <w:proofErr w:type="spellEnd"/>
          </w:p>
        </w:tc>
      </w:tr>
      <w:tr w:rsidR="00811DF3" w:rsidRPr="00811DF3" w:rsidTr="00811DF3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buy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DF3" w:rsidRPr="00811DF3" w:rsidTr="00811DF3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EAEBEE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AEBEE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buy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EAEBEE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EAEBEE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EAEBEE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DF3" w:rsidRPr="00811DF3" w:rsidTr="00811DF3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sell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DF3" w:rsidRPr="00811DF3" w:rsidTr="00811DF3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EAEBEE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AEBEE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sell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EAEBEE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EAEBEE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EAEBEE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DF3" w:rsidRPr="00811DF3" w:rsidTr="00811DF3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sell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11DF3" w:rsidRPr="00811DF3" w:rsidTr="00811DF3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EAEBEE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EAEBEE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sell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EAEBEE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EAEBEE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EAEBEE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stop-loss</w:t>
            </w:r>
            <w:proofErr w:type="spellEnd"/>
          </w:p>
        </w:tc>
      </w:tr>
      <w:tr w:rsidR="00811DF3" w:rsidRPr="00811DF3" w:rsidTr="00811DF3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sell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11DF3" w:rsidRPr="00811DF3" w:rsidRDefault="00811DF3" w:rsidP="0081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3447DE" w:rsidRDefault="003447DE"/>
    <w:sectPr w:rsidR="00344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DF3"/>
    <w:rsid w:val="003447DE"/>
    <w:rsid w:val="004C2673"/>
    <w:rsid w:val="00551C6D"/>
    <w:rsid w:val="0081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7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Muganbank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 Dep/Konstantin Rasulov</dc:creator>
  <cp:keywords/>
  <dc:description/>
  <cp:lastModifiedBy>Treasure Dep/Konstantin Rasulov</cp:lastModifiedBy>
  <cp:revision>3</cp:revision>
  <dcterms:created xsi:type="dcterms:W3CDTF">2012-07-18T10:07:00Z</dcterms:created>
  <dcterms:modified xsi:type="dcterms:W3CDTF">2012-07-18T18:30:00Z</dcterms:modified>
</cp:coreProperties>
</file>